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E2E3E" w14:textId="260DEBE6" w:rsidR="005B29EE" w:rsidRPr="00E4043A" w:rsidRDefault="005B29EE" w:rsidP="00586358">
      <w:pPr>
        <w:ind w:left="1985"/>
      </w:pPr>
    </w:p>
    <w:p w14:paraId="2C6A978A" w14:textId="77777777" w:rsidR="00586358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6"/>
          <w:szCs w:val="16"/>
        </w:rPr>
      </w:pPr>
    </w:p>
    <w:p w14:paraId="4E12EC5B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6"/>
          <w:szCs w:val="16"/>
        </w:rPr>
      </w:pPr>
      <w:r w:rsidRPr="00E4043A">
        <w:rPr>
          <w:rFonts w:ascii="Cambria" w:hAnsi="Cambria" w:cs="Cambria"/>
          <w:color w:val="auto"/>
          <w:sz w:val="16"/>
          <w:szCs w:val="16"/>
        </w:rPr>
        <w:t>Our Ref:  SM/xxx</w:t>
      </w:r>
    </w:p>
    <w:p w14:paraId="47024868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6"/>
          <w:szCs w:val="16"/>
        </w:rPr>
      </w:pPr>
      <w:r w:rsidRPr="00E4043A">
        <w:rPr>
          <w:rFonts w:ascii="Cambria" w:hAnsi="Cambria" w:cs="Cambria"/>
          <w:color w:val="auto"/>
          <w:sz w:val="16"/>
          <w:szCs w:val="16"/>
        </w:rPr>
        <w:t xml:space="preserve">Your Ref: </w:t>
      </w:r>
      <w:proofErr w:type="spellStart"/>
      <w:r w:rsidRPr="00E4043A">
        <w:rPr>
          <w:rFonts w:ascii="Cambria" w:hAnsi="Cambria" w:cs="Cambria"/>
          <w:color w:val="auto"/>
          <w:sz w:val="16"/>
          <w:szCs w:val="16"/>
        </w:rPr>
        <w:t>xxxxxxx</w:t>
      </w:r>
      <w:proofErr w:type="spellEnd"/>
    </w:p>
    <w:p w14:paraId="3DA0A675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6"/>
          <w:szCs w:val="16"/>
        </w:rPr>
      </w:pPr>
    </w:p>
    <w:p w14:paraId="571EA6D3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29 July 2020</w:t>
      </w:r>
    </w:p>
    <w:p w14:paraId="4DF2E210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79D771DA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State Solicitor’s Office</w:t>
      </w:r>
    </w:p>
    <w:p w14:paraId="5937A391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David Malcolm Justice Centre</w:t>
      </w:r>
      <w:r w:rsidRPr="00E4043A">
        <w:rPr>
          <w:rFonts w:ascii="Cambria" w:hAnsi="Cambria" w:cs="Cambria"/>
          <w:color w:val="auto"/>
          <w:sz w:val="18"/>
          <w:szCs w:val="16"/>
        </w:rPr>
        <w:tab/>
      </w:r>
    </w:p>
    <w:p w14:paraId="468AD6C1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28 Barrack Street</w:t>
      </w:r>
    </w:p>
    <w:p w14:paraId="575D853A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Perth, Western Australia 6000</w:t>
      </w:r>
    </w:p>
    <w:p w14:paraId="39CCD71D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02655399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Attention:</w:t>
      </w:r>
      <w:r w:rsidRPr="00E4043A">
        <w:rPr>
          <w:rFonts w:ascii="Cambria" w:hAnsi="Cambria" w:cs="Cambria"/>
          <w:color w:val="auto"/>
          <w:sz w:val="18"/>
          <w:szCs w:val="16"/>
        </w:rPr>
        <w:tab/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Tania Smith</w:t>
      </w:r>
    </w:p>
    <w:p w14:paraId="0444C2D1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By Email:</w:t>
      </w:r>
      <w:r w:rsidRPr="00E4043A">
        <w:rPr>
          <w:rFonts w:ascii="Cambria" w:hAnsi="Cambria" w:cs="Cambria"/>
          <w:color w:val="auto"/>
          <w:sz w:val="18"/>
          <w:szCs w:val="16"/>
        </w:rPr>
        <w:tab/>
        <w:t>t.smith@corporation.com.au</w:t>
      </w:r>
    </w:p>
    <w:p w14:paraId="5CF2822D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5E78D64C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Dear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Smith</w:t>
      </w:r>
    </w:p>
    <w:p w14:paraId="5CC209FC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1B05E35D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Re: 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Mr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John Doe and other v Public Corporation</w:t>
      </w:r>
    </w:p>
    <w:p w14:paraId="4BF01FF4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5606C42F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Per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operantes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horas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employee </w:t>
      </w:r>
      <w:proofErr w:type="gramStart"/>
      <w:r w:rsidRPr="00E4043A">
        <w:rPr>
          <w:rFonts w:ascii="Cambria" w:hAnsi="Cambria" w:cs="Cambria"/>
          <w:color w:val="auto"/>
          <w:sz w:val="18"/>
          <w:szCs w:val="16"/>
        </w:rPr>
        <w:t>et</w:t>
      </w:r>
      <w:proofErr w:type="gramEnd"/>
      <w:r w:rsidRPr="00E4043A">
        <w:rPr>
          <w:rFonts w:ascii="Cambria" w:hAnsi="Cambria" w:cs="Cambria"/>
          <w:color w:val="auto"/>
          <w:sz w:val="18"/>
          <w:szCs w:val="16"/>
        </w:rPr>
        <w:t xml:space="preserve"> devote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suo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tempore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omnis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et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virtutibus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operam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impendat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suis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munia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>.</w:t>
      </w:r>
    </w:p>
    <w:p w14:paraId="5CA1122B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2A42E652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Quod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uti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gramStart"/>
      <w:r w:rsidRPr="00E4043A">
        <w:rPr>
          <w:rFonts w:ascii="Cambria" w:hAnsi="Cambria" w:cs="Cambria"/>
          <w:color w:val="auto"/>
          <w:sz w:val="18"/>
          <w:szCs w:val="16"/>
        </w:rPr>
        <w:t>et</w:t>
      </w:r>
      <w:proofErr w:type="gram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operam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ut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eorum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velit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extend et develop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dico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: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est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scriptor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rem, et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nominis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utilitates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quod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neque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quidquam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facere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forestam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ad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nocumentum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>.</w:t>
      </w:r>
    </w:p>
    <w:p w14:paraId="638AA470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58D355EC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Et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divinam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proofErr w:type="gramStart"/>
      <w:r w:rsidRPr="00E4043A">
        <w:rPr>
          <w:rFonts w:ascii="Cambria" w:hAnsi="Cambria" w:cs="Cambria"/>
          <w:color w:val="auto"/>
          <w:sz w:val="18"/>
          <w:szCs w:val="16"/>
        </w:rPr>
        <w:t>ni</w:t>
      </w:r>
      <w:proofErr w:type="spellEnd"/>
      <w:proofErr w:type="gram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faciat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neve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ullo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laboris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pretium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qui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potens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est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constitutus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vel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sententia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dominus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rei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de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observantia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adversatur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munia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sua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ex loco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dico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>.</w:t>
      </w:r>
    </w:p>
    <w:p w14:paraId="3E941487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51E4580F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Quod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molestie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aliquam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rem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esse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declarant,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omni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de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negotio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aliquo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genere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in qua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molestie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ut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potentia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esse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conflictu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cum competition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aut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negotiis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proofErr w:type="gramStart"/>
      <w:r w:rsidRPr="00E4043A">
        <w:rPr>
          <w:rFonts w:ascii="Cambria" w:hAnsi="Cambria" w:cs="Cambria"/>
          <w:color w:val="auto"/>
          <w:sz w:val="18"/>
          <w:szCs w:val="16"/>
        </w:rPr>
        <w:t>est</w:t>
      </w:r>
      <w:proofErr w:type="spellEnd"/>
      <w:proofErr w:type="gram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dominus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rei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.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Praeterea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molestie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non,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dum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adhibent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etiam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ex in employer,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obsidere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personalis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pecuniam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consequi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rem in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statuam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vel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alia res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potest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,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ut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habetur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in competition cum domino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vel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a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suis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principiis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>.</w:t>
      </w:r>
    </w:p>
    <w:p w14:paraId="40130932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3554A386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Yours faithfully</w:t>
      </w:r>
    </w:p>
    <w:p w14:paraId="0B1215CA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4FDA8C25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0E3F5644" w14:textId="4EBAAB19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noProof/>
          <w:color w:val="auto"/>
          <w:sz w:val="18"/>
          <w:szCs w:val="16"/>
        </w:rPr>
        <w:drawing>
          <wp:inline distT="0" distB="0" distL="0" distR="0" wp14:anchorId="55FD6265" wp14:editId="58123CFD">
            <wp:extent cx="163195" cy="4025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CC7CA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52397AC8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Sieg</w:t>
      </w:r>
      <w:proofErr w:type="spellEnd"/>
      <w:r w:rsidRPr="00E4043A">
        <w:rPr>
          <w:rFonts w:ascii="Cambria" w:hAnsi="Cambria" w:cs="Cambria"/>
          <w:color w:val="auto"/>
          <w:sz w:val="18"/>
          <w:szCs w:val="16"/>
        </w:rPr>
        <w:t xml:space="preserve"> </w:t>
      </w:r>
      <w:proofErr w:type="spellStart"/>
      <w:r w:rsidRPr="00E4043A">
        <w:rPr>
          <w:rFonts w:ascii="Cambria" w:hAnsi="Cambria" w:cs="Cambria"/>
          <w:color w:val="auto"/>
          <w:sz w:val="18"/>
          <w:szCs w:val="16"/>
        </w:rPr>
        <w:t>Maré</w:t>
      </w:r>
      <w:proofErr w:type="spellEnd"/>
    </w:p>
    <w:p w14:paraId="022821CD" w14:textId="77777777" w:rsidR="00E4043A" w:rsidRP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>Legal Practitioner</w:t>
      </w:r>
    </w:p>
    <w:p w14:paraId="58A57277" w14:textId="18CC603A" w:rsidR="00E4043A" w:rsidRDefault="00E4043A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  <w:r w:rsidRPr="00E4043A">
        <w:rPr>
          <w:rFonts w:ascii="Cambria" w:hAnsi="Cambria" w:cs="Cambria"/>
          <w:color w:val="auto"/>
          <w:sz w:val="18"/>
          <w:szCs w:val="16"/>
        </w:rPr>
        <w:t xml:space="preserve">Email: </w:t>
      </w:r>
      <w:hyperlink r:id="rId8" w:history="1">
        <w:r w:rsidR="00586358" w:rsidRPr="006B11CB">
          <w:rPr>
            <w:rStyle w:val="Hyperlink"/>
            <w:rFonts w:ascii="Cambria" w:hAnsi="Cambria" w:cs="Cambria"/>
            <w:sz w:val="18"/>
            <w:szCs w:val="16"/>
          </w:rPr>
          <w:t>sieg.mare@workwiseadvisory.com.au</w:t>
        </w:r>
      </w:hyperlink>
    </w:p>
    <w:p w14:paraId="2DB35672" w14:textId="77777777" w:rsidR="00586358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3F215527" w14:textId="77777777" w:rsidR="00586358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44CE8C63" w14:textId="77777777" w:rsidR="00586358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42EC7E3E" w14:textId="77777777" w:rsidR="00586358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05B3E6EB" w14:textId="77777777" w:rsidR="00586358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7FDA31EB" w14:textId="77777777" w:rsidR="00586358" w:rsidRPr="00E4043A" w:rsidRDefault="00586358" w:rsidP="00E4043A">
      <w:pPr>
        <w:pStyle w:val="BasicParagraph"/>
        <w:suppressAutoHyphens/>
        <w:rPr>
          <w:rFonts w:ascii="Cambria" w:hAnsi="Cambria" w:cs="Cambria"/>
          <w:color w:val="auto"/>
          <w:sz w:val="18"/>
          <w:szCs w:val="16"/>
        </w:rPr>
      </w:pPr>
    </w:p>
    <w:p w14:paraId="7B92116C" w14:textId="77777777" w:rsidR="00586358" w:rsidRPr="00E4043A" w:rsidRDefault="00586358"/>
    <w:sectPr w:rsidR="00586358" w:rsidRPr="00E4043A" w:rsidSect="005863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C1FBA3" w14:textId="77777777" w:rsidR="008D3954" w:rsidRDefault="008D3954" w:rsidP="00C50532">
      <w:r>
        <w:separator/>
      </w:r>
    </w:p>
  </w:endnote>
  <w:endnote w:type="continuationSeparator" w:id="0">
    <w:p w14:paraId="567F2E43" w14:textId="77777777" w:rsidR="008D3954" w:rsidRDefault="008D3954" w:rsidP="00C5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27A35" w14:textId="77777777" w:rsidR="00F374F5" w:rsidRDefault="00F374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8C63" w14:textId="77777777" w:rsidR="00F374F5" w:rsidRDefault="00F374F5" w:rsidP="00F374F5">
    <w:pPr>
      <w:widowControl w:val="0"/>
      <w:suppressAutoHyphens/>
      <w:autoSpaceDE w:val="0"/>
      <w:autoSpaceDN w:val="0"/>
      <w:adjustRightInd w:val="0"/>
      <w:spacing w:line="288" w:lineRule="auto"/>
      <w:ind w:left="-567"/>
      <w:jc w:val="center"/>
      <w:textAlignment w:val="center"/>
      <w:rPr>
        <w:rFonts w:ascii="Cambria" w:hAnsi="Cambria" w:cs="Cambria"/>
        <w:color w:val="113C71"/>
        <w:sz w:val="16"/>
        <w:szCs w:val="9"/>
      </w:rPr>
    </w:pPr>
    <w:r>
      <w:rPr>
        <w:rFonts w:ascii="Cambria" w:hAnsi="Cambria" w:cs="Cambria"/>
        <w:noProof/>
        <w:color w:val="113C71"/>
        <w:sz w:val="16"/>
        <w:szCs w:val="9"/>
      </w:rPr>
      <w:drawing>
        <wp:inline distT="0" distB="0" distL="0" distR="0" wp14:anchorId="22F2547B" wp14:editId="728DF55E">
          <wp:extent cx="6074229" cy="90159"/>
          <wp:effectExtent l="0" t="0" r="0" b="12065"/>
          <wp:docPr id="1" name="Picture 1" descr="Macintosh HD:Users:struantest:Documents:Design:Maré Lawyers Workwise:LOGO Maré Layers Workwise :Wave ele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ruantest:Documents:Design:Maré Lawyers Workwise:LOGO Maré Layers Workwise :Wave ele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5637" cy="90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36A28" w14:textId="19E78C08" w:rsidR="00F374F5" w:rsidRPr="00F374F5" w:rsidRDefault="00F374F5" w:rsidP="00F374F5">
    <w:pPr>
      <w:widowControl w:val="0"/>
      <w:suppressAutoHyphens/>
      <w:autoSpaceDE w:val="0"/>
      <w:autoSpaceDN w:val="0"/>
      <w:adjustRightInd w:val="0"/>
      <w:spacing w:line="288" w:lineRule="auto"/>
      <w:ind w:left="-567" w:right="-772"/>
      <w:jc w:val="center"/>
      <w:textAlignment w:val="center"/>
      <w:rPr>
        <w:rFonts w:ascii="Cambria" w:hAnsi="Cambria" w:cs="Cambria"/>
        <w:color w:val="113C71"/>
        <w:sz w:val="18"/>
        <w:szCs w:val="9"/>
      </w:rPr>
    </w:pPr>
    <w:r w:rsidRPr="00F374F5">
      <w:rPr>
        <w:rFonts w:ascii="Cambria" w:hAnsi="Cambria" w:cs="Cambria"/>
        <w:color w:val="113C71"/>
        <w:sz w:val="18"/>
        <w:szCs w:val="9"/>
      </w:rPr>
      <w:t xml:space="preserve">MARÉ LAWYERS PTY </w:t>
    </w:r>
    <w:proofErr w:type="gramStart"/>
    <w:r w:rsidRPr="00F374F5">
      <w:rPr>
        <w:rFonts w:ascii="Cambria" w:hAnsi="Cambria" w:cs="Cambria"/>
        <w:color w:val="113C71"/>
        <w:sz w:val="18"/>
        <w:szCs w:val="9"/>
      </w:rPr>
      <w:t>LTD  t</w:t>
    </w:r>
    <w:proofErr w:type="gramEnd"/>
    <w:r w:rsidRPr="00F374F5">
      <w:rPr>
        <w:rFonts w:ascii="Cambria" w:hAnsi="Cambria" w:cs="Cambria"/>
        <w:color w:val="113C71"/>
        <w:sz w:val="18"/>
        <w:szCs w:val="9"/>
      </w:rPr>
      <w:t>/a Workwise Advisory Services  ABN:18 621 270 219 (Incorporated Legal Practice)</w:t>
    </w:r>
  </w:p>
  <w:p w14:paraId="5B0C5859" w14:textId="77777777" w:rsidR="00F374F5" w:rsidRPr="00F374F5" w:rsidRDefault="00F374F5" w:rsidP="00F374F5">
    <w:pPr>
      <w:widowControl w:val="0"/>
      <w:suppressAutoHyphens/>
      <w:autoSpaceDE w:val="0"/>
      <w:autoSpaceDN w:val="0"/>
      <w:adjustRightInd w:val="0"/>
      <w:spacing w:line="288" w:lineRule="auto"/>
      <w:ind w:left="-567" w:right="-772"/>
      <w:jc w:val="center"/>
      <w:textAlignment w:val="center"/>
      <w:rPr>
        <w:rFonts w:ascii="Cambria" w:hAnsi="Cambria" w:cs="Cambria"/>
        <w:color w:val="113C71"/>
        <w:sz w:val="18"/>
        <w:szCs w:val="9"/>
      </w:rPr>
    </w:pPr>
    <w:r w:rsidRPr="00F374F5">
      <w:rPr>
        <w:rFonts w:ascii="Cambria" w:hAnsi="Cambria" w:cs="Cambria"/>
        <w:color w:val="113C71"/>
        <w:sz w:val="18"/>
        <w:szCs w:val="9"/>
      </w:rPr>
      <w:t xml:space="preserve">6/B, 29 </w:t>
    </w:r>
    <w:proofErr w:type="spellStart"/>
    <w:r w:rsidRPr="00F374F5">
      <w:rPr>
        <w:rFonts w:ascii="Cambria" w:hAnsi="Cambria" w:cs="Cambria"/>
        <w:color w:val="113C71"/>
        <w:sz w:val="18"/>
        <w:szCs w:val="9"/>
      </w:rPr>
      <w:t>Bonnefoi</w:t>
    </w:r>
    <w:proofErr w:type="spellEnd"/>
    <w:r w:rsidRPr="00F374F5">
      <w:rPr>
        <w:rFonts w:ascii="Cambria" w:hAnsi="Cambria" w:cs="Cambria"/>
        <w:color w:val="113C71"/>
        <w:sz w:val="18"/>
        <w:szCs w:val="9"/>
      </w:rPr>
      <w:t xml:space="preserve"> Blvd, BUNBURY WA 6231 PHONE: (08) 9792 4451 EMAIL: sieg.mare@workwiseadvisory.com.au</w:t>
    </w:r>
  </w:p>
  <w:p w14:paraId="03A623AE" w14:textId="77777777" w:rsidR="00F374F5" w:rsidRPr="00F374F5" w:rsidRDefault="00F374F5" w:rsidP="00F374F5">
    <w:pPr>
      <w:widowControl w:val="0"/>
      <w:suppressAutoHyphens/>
      <w:autoSpaceDE w:val="0"/>
      <w:autoSpaceDN w:val="0"/>
      <w:adjustRightInd w:val="0"/>
      <w:spacing w:line="288" w:lineRule="auto"/>
      <w:ind w:left="-567" w:right="-772"/>
      <w:jc w:val="center"/>
      <w:textAlignment w:val="center"/>
      <w:rPr>
        <w:rFonts w:ascii="Cambria" w:hAnsi="Cambria" w:cs="Cambria"/>
        <w:color w:val="113C71"/>
        <w:sz w:val="18"/>
        <w:szCs w:val="9"/>
      </w:rPr>
    </w:pPr>
    <w:r w:rsidRPr="00F374F5">
      <w:rPr>
        <w:rFonts w:ascii="Cambria" w:hAnsi="Cambria" w:cs="Cambria"/>
        <w:color w:val="113C71"/>
        <w:sz w:val="18"/>
        <w:szCs w:val="9"/>
      </w:rPr>
      <w:t>WEBSITE: www.workwiseadvisory.com.au</w:t>
    </w:r>
  </w:p>
  <w:p w14:paraId="709ABD2C" w14:textId="09F52B91" w:rsidR="008D3954" w:rsidRDefault="008D3954" w:rsidP="005C0F61">
    <w:pPr>
      <w:pStyle w:val="Footer"/>
      <w:tabs>
        <w:tab w:val="clear" w:pos="4320"/>
        <w:tab w:val="clear" w:pos="8640"/>
        <w:tab w:val="left" w:pos="2486"/>
      </w:tabs>
      <w:ind w:left="-1418"/>
      <w:jc w:val="cen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AB64A" w14:textId="77777777" w:rsidR="00F374F5" w:rsidRDefault="00F374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0DBC9" w14:textId="77777777" w:rsidR="008D3954" w:rsidRDefault="008D3954" w:rsidP="00C50532">
      <w:r>
        <w:separator/>
      </w:r>
    </w:p>
  </w:footnote>
  <w:footnote w:type="continuationSeparator" w:id="0">
    <w:p w14:paraId="0AA384D2" w14:textId="77777777" w:rsidR="008D3954" w:rsidRDefault="008D3954" w:rsidP="00C505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ECFDC" w14:textId="77777777" w:rsidR="00F374F5" w:rsidRDefault="00F374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C9F11" w14:textId="7856E85D" w:rsidR="008D3954" w:rsidRDefault="008D3954" w:rsidP="00C50532">
    <w:pPr>
      <w:pStyle w:val="Header"/>
      <w:jc w:val="center"/>
    </w:pPr>
    <w:r>
      <w:rPr>
        <w:noProof/>
      </w:rPr>
      <w:drawing>
        <wp:inline distT="0" distB="0" distL="0" distR="0" wp14:anchorId="391D2242" wp14:editId="0A8665D0">
          <wp:extent cx="3200400" cy="88377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é Lawyers Workwise Logo High 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83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3A7F8" w14:textId="77777777" w:rsidR="00F374F5" w:rsidRDefault="00F37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532"/>
    <w:rsid w:val="003C182D"/>
    <w:rsid w:val="00586358"/>
    <w:rsid w:val="005B29EE"/>
    <w:rsid w:val="005C0F61"/>
    <w:rsid w:val="008D3954"/>
    <w:rsid w:val="00C50532"/>
    <w:rsid w:val="00CF4C77"/>
    <w:rsid w:val="00E4043A"/>
    <w:rsid w:val="00F374F5"/>
    <w:rsid w:val="00F52461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638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32"/>
  </w:style>
  <w:style w:type="paragraph" w:styleId="Footer">
    <w:name w:val="footer"/>
    <w:basedOn w:val="Normal"/>
    <w:link w:val="FooterChar"/>
    <w:uiPriority w:val="99"/>
    <w:unhideWhenUsed/>
    <w:rsid w:val="00C50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32"/>
  </w:style>
  <w:style w:type="paragraph" w:styleId="BalloonText">
    <w:name w:val="Balloon Text"/>
    <w:basedOn w:val="Normal"/>
    <w:link w:val="BalloonTextChar"/>
    <w:uiPriority w:val="99"/>
    <w:semiHidden/>
    <w:unhideWhenUsed/>
    <w:rsid w:val="00C50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3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404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863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532"/>
  </w:style>
  <w:style w:type="paragraph" w:styleId="Footer">
    <w:name w:val="footer"/>
    <w:basedOn w:val="Normal"/>
    <w:link w:val="FooterChar"/>
    <w:uiPriority w:val="99"/>
    <w:unhideWhenUsed/>
    <w:rsid w:val="00C505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532"/>
  </w:style>
  <w:style w:type="paragraph" w:styleId="BalloonText">
    <w:name w:val="Balloon Text"/>
    <w:basedOn w:val="Normal"/>
    <w:link w:val="BalloonTextChar"/>
    <w:uiPriority w:val="99"/>
    <w:semiHidden/>
    <w:unhideWhenUsed/>
    <w:rsid w:val="00C505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3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E404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5863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ieg.mare@workwiseadvisory.com.a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Macintosh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Struan Test</dc:creator>
  <cp:keywords/>
  <dc:description/>
  <cp:lastModifiedBy>Struan Test</cp:lastModifiedBy>
  <cp:revision>2</cp:revision>
  <cp:lastPrinted>2020-08-30T08:04:00Z</cp:lastPrinted>
  <dcterms:created xsi:type="dcterms:W3CDTF">2020-09-02T04:46:00Z</dcterms:created>
  <dcterms:modified xsi:type="dcterms:W3CDTF">2020-09-02T04:46:00Z</dcterms:modified>
</cp:coreProperties>
</file>